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97" w:rsidRPr="003C5861" w:rsidRDefault="00B63A97" w:rsidP="00B63A97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9F1EFF">
        <w:rPr>
          <w:i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д. Новая Васильевка муниципального района </w:t>
      </w:r>
      <w:proofErr w:type="spellStart"/>
      <w:r w:rsidRPr="009F1EFF">
        <w:rPr>
          <w:i/>
          <w:color w:val="000000" w:themeColor="text1"/>
          <w:sz w:val="28"/>
          <w:szCs w:val="28"/>
          <w:lang w:eastAsia="ru-RU"/>
        </w:rPr>
        <w:t>Стерлитамакский</w:t>
      </w:r>
      <w:proofErr w:type="spellEnd"/>
      <w:r w:rsidRPr="009F1EFF">
        <w:rPr>
          <w:i/>
          <w:color w:val="000000" w:themeColor="text1"/>
          <w:sz w:val="28"/>
          <w:szCs w:val="28"/>
          <w:lang w:eastAsia="ru-RU"/>
        </w:rPr>
        <w:t xml:space="preserve"> район Республики Башкортостан</w:t>
      </w:r>
    </w:p>
    <w:p w:rsidR="00B63A97" w:rsidRPr="00815419" w:rsidRDefault="00B63A97" w:rsidP="00B63A97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i/>
          <w:color w:val="000000" w:themeColor="text1"/>
          <w:sz w:val="28"/>
          <w:szCs w:val="28"/>
          <w:lang w:eastAsia="ru-RU"/>
        </w:rPr>
      </w:pPr>
    </w:p>
    <w:p w:rsidR="00B63A97" w:rsidRPr="00815419" w:rsidRDefault="00B63A97" w:rsidP="00B63A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15419">
        <w:rPr>
          <w:sz w:val="28"/>
          <w:szCs w:val="28"/>
          <w:lang w:eastAsia="ru-RU"/>
        </w:rPr>
        <w:t xml:space="preserve">Общий итоговый балл по учреждению составил: </w:t>
      </w:r>
      <w:r>
        <w:rPr>
          <w:sz w:val="28"/>
          <w:szCs w:val="28"/>
          <w:lang w:eastAsia="ru-RU"/>
        </w:rPr>
        <w:t>410,6.</w:t>
      </w:r>
      <w:r w:rsidRPr="00815419">
        <w:rPr>
          <w:sz w:val="28"/>
          <w:szCs w:val="28"/>
          <w:lang w:eastAsia="ru-RU"/>
        </w:rPr>
        <w:t xml:space="preserve"> </w:t>
      </w:r>
    </w:p>
    <w:p w:rsidR="00B63A97" w:rsidRPr="00815419" w:rsidRDefault="00B63A97" w:rsidP="00B63A97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  <w:szCs w:val="26"/>
          <w:lang w:eastAsia="ru-RU"/>
        </w:rPr>
      </w:pPr>
    </w:p>
    <w:p w:rsidR="00B63A97" w:rsidRPr="00815419" w:rsidRDefault="00B63A97" w:rsidP="00B63A97">
      <w:pPr>
        <w:tabs>
          <w:tab w:val="left" w:pos="1134"/>
        </w:tabs>
        <w:ind w:firstLine="709"/>
        <w:rPr>
          <w:b/>
          <w:color w:val="000000" w:themeColor="text1"/>
          <w:sz w:val="28"/>
          <w:szCs w:val="28"/>
          <w:lang w:eastAsia="ru-RU"/>
        </w:rPr>
      </w:pPr>
      <w:r w:rsidRPr="00815419">
        <w:rPr>
          <w:b/>
          <w:color w:val="000000" w:themeColor="text1"/>
          <w:sz w:val="28"/>
          <w:szCs w:val="28"/>
          <w:lang w:eastAsia="ru-RU"/>
        </w:rPr>
        <w:t>Итоговые баллы в разрезе критериев оценки:</w:t>
      </w: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b/>
                <w:color w:val="000000" w:themeColor="text1"/>
                <w:lang w:eastAsia="ru-RU"/>
              </w:rPr>
            </w:pPr>
            <w:r w:rsidRPr="00DC7E2C">
              <w:rPr>
                <w:b/>
                <w:color w:val="000000" w:themeColor="text1"/>
                <w:lang w:eastAsia="ru-RU"/>
              </w:rPr>
              <w:t>Критерий</w:t>
            </w:r>
          </w:p>
        </w:tc>
        <w:tc>
          <w:tcPr>
            <w:tcW w:w="4673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b/>
                <w:color w:val="000000" w:themeColor="text1"/>
                <w:lang w:eastAsia="ru-RU"/>
              </w:rPr>
            </w:pPr>
            <w:r w:rsidRPr="00DC7E2C">
              <w:rPr>
                <w:b/>
                <w:color w:val="000000" w:themeColor="text1"/>
                <w:lang w:eastAsia="ru-RU"/>
              </w:rPr>
              <w:t>Балл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>1) «Открытость и доступность информации об организации социальной сферы»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DC7E2C" w:rsidRDefault="00B63A97" w:rsidP="002A0B5F">
            <w:pPr>
              <w:tabs>
                <w:tab w:val="left" w:pos="1134"/>
              </w:tabs>
              <w:suppressAutoHyphens w:val="0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>2)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>3) «Доступность услуг для инвалидов»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>4) «Доброжелательность, вежливость работников организаций социальной сферы»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>5) «Удовлетворенность условиями оказания услуг»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DC7E2C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63A97" w:rsidRPr="00DC7E2C" w:rsidTr="002A0B5F">
        <w:tc>
          <w:tcPr>
            <w:tcW w:w="4672" w:type="dxa"/>
          </w:tcPr>
          <w:p w:rsidR="00B63A97" w:rsidRPr="00DC7E2C" w:rsidRDefault="00B63A97" w:rsidP="002A0B5F">
            <w:pPr>
              <w:tabs>
                <w:tab w:val="left" w:pos="1134"/>
              </w:tabs>
              <w:rPr>
                <w:color w:val="000000" w:themeColor="text1"/>
                <w:lang w:eastAsia="ru-RU"/>
              </w:rPr>
            </w:pPr>
            <w:r w:rsidRPr="00DC7E2C">
              <w:rPr>
                <w:color w:val="000000" w:themeColor="text1"/>
                <w:lang w:eastAsia="ru-RU"/>
              </w:rPr>
              <w:t xml:space="preserve">Общий балл: 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B63A97" w:rsidRPr="00CC0E10" w:rsidRDefault="00B63A97" w:rsidP="002A0B5F">
            <w:pPr>
              <w:tabs>
                <w:tab w:val="left" w:pos="1134"/>
              </w:tabs>
              <w:ind w:firstLine="709"/>
              <w:jc w:val="center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FF0000"/>
                <w:lang w:eastAsia="ru-RU"/>
              </w:rPr>
              <w:t>410,6</w:t>
            </w:r>
          </w:p>
        </w:tc>
      </w:tr>
    </w:tbl>
    <w:p w:rsidR="00B63A97" w:rsidRPr="00766ECB" w:rsidRDefault="00B63A97" w:rsidP="00B63A97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B63A97" w:rsidRPr="00F25683" w:rsidRDefault="00B63A97" w:rsidP="00B63A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25683">
        <w:rPr>
          <w:sz w:val="28"/>
          <w:szCs w:val="28"/>
        </w:rPr>
        <w:t>По результатам наблюдения экспертной группы были сформулированы следующие рекомендации:</w:t>
      </w:r>
    </w:p>
    <w:p w:rsidR="00B63A97" w:rsidRPr="00FB7C76" w:rsidRDefault="00B63A97" w:rsidP="00B63A9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B7C76">
        <w:rPr>
          <w:sz w:val="28"/>
          <w:szCs w:val="28"/>
        </w:rPr>
        <w:t>Разместить на информационном стенде учреждения информацию в соответствии с требованиями нормативных актов.</w:t>
      </w:r>
    </w:p>
    <w:p w:rsidR="00B63A97" w:rsidRPr="00933F1F" w:rsidRDefault="00B63A97" w:rsidP="00B63A9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B7C76">
        <w:rPr>
          <w:sz w:val="28"/>
          <w:szCs w:val="28"/>
        </w:rPr>
        <w:t>Оборудовать учреждение в полном объеме элементами доступной среды для инвалидов.</w:t>
      </w:r>
    </w:p>
    <w:p w:rsidR="00B63A97" w:rsidRDefault="00B63A97" w:rsidP="00B63A97">
      <w:p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607C">
        <w:rPr>
          <w:sz w:val="28"/>
          <w:szCs w:val="28"/>
        </w:rPr>
        <w:t xml:space="preserve">По результатам анкетирования получателями услуг </w:t>
      </w:r>
      <w:r>
        <w:rPr>
          <w:sz w:val="28"/>
          <w:szCs w:val="28"/>
        </w:rPr>
        <w:t>рекомендации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сутствуют.</w:t>
      </w:r>
    </w:p>
    <w:p w:rsidR="00B63A97" w:rsidRDefault="00B63A97" w:rsidP="00B63A97">
      <w:p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6165" w:rsidRDefault="00266165"/>
    <w:sectPr w:rsidR="00266165" w:rsidSect="0026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265F8"/>
    <w:multiLevelType w:val="hybridMultilevel"/>
    <w:tmpl w:val="38D83592"/>
    <w:lvl w:ilvl="0" w:tplc="E92AB5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1E2A4C"/>
    <w:multiLevelType w:val="hybridMultilevel"/>
    <w:tmpl w:val="26C25A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3A97"/>
    <w:rsid w:val="000539BF"/>
    <w:rsid w:val="00266165"/>
    <w:rsid w:val="005C71C7"/>
    <w:rsid w:val="00AB0710"/>
    <w:rsid w:val="00B6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писка основной"/>
    <w:basedOn w:val="a"/>
    <w:link w:val="a4"/>
    <w:qFormat/>
    <w:rsid w:val="00B63A97"/>
    <w:pPr>
      <w:ind w:left="720"/>
    </w:pPr>
    <w:rPr>
      <w:szCs w:val="20"/>
    </w:rPr>
  </w:style>
  <w:style w:type="table" w:customStyle="1" w:styleId="1">
    <w:name w:val="Сетка таблицы1"/>
    <w:uiPriority w:val="99"/>
    <w:rsid w:val="00B63A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Абзац списка основной Знак"/>
    <w:link w:val="a3"/>
    <w:locked/>
    <w:rsid w:val="00B63A9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РЦПИ_МВ</dc:creator>
  <cp:keywords/>
  <dc:description/>
  <cp:lastModifiedBy>РЦПИ_МВ</cp:lastModifiedBy>
  <cp:revision>2</cp:revision>
  <dcterms:created xsi:type="dcterms:W3CDTF">2020-10-27T04:46:00Z</dcterms:created>
  <dcterms:modified xsi:type="dcterms:W3CDTF">2020-10-27T04:46:00Z</dcterms:modified>
</cp:coreProperties>
</file>